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FB" w:rsidRDefault="00CA22FB" w:rsidP="006456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2A8">
        <w:rPr>
          <w:rFonts w:ascii="Times New Roman" w:hAnsi="Times New Roman"/>
          <w:b/>
          <w:sz w:val="24"/>
          <w:szCs w:val="24"/>
        </w:rPr>
        <w:t xml:space="preserve">Tisková zpráva </w:t>
      </w:r>
      <w:r w:rsidR="001C1A1A">
        <w:rPr>
          <w:rFonts w:ascii="Times New Roman" w:hAnsi="Times New Roman"/>
          <w:b/>
          <w:sz w:val="24"/>
          <w:szCs w:val="24"/>
        </w:rPr>
        <w:t>K</w:t>
      </w:r>
      <w:r w:rsidR="00644705">
        <w:rPr>
          <w:rFonts w:ascii="Times New Roman" w:hAnsi="Times New Roman"/>
          <w:b/>
          <w:sz w:val="24"/>
          <w:szCs w:val="24"/>
        </w:rPr>
        <w:t>omory veterinárních lékařů</w:t>
      </w:r>
      <w:r w:rsidR="001C1A1A">
        <w:rPr>
          <w:rFonts w:ascii="Times New Roman" w:hAnsi="Times New Roman"/>
          <w:b/>
          <w:sz w:val="24"/>
          <w:szCs w:val="24"/>
        </w:rPr>
        <w:t xml:space="preserve"> ČR</w:t>
      </w:r>
      <w:r w:rsidR="00644705">
        <w:rPr>
          <w:rFonts w:ascii="Times New Roman" w:hAnsi="Times New Roman"/>
          <w:b/>
          <w:sz w:val="24"/>
          <w:szCs w:val="24"/>
        </w:rPr>
        <w:t xml:space="preserve"> </w:t>
      </w:r>
      <w:r w:rsidR="00C7346B">
        <w:rPr>
          <w:rFonts w:ascii="Times New Roman" w:hAnsi="Times New Roman"/>
          <w:b/>
          <w:sz w:val="24"/>
          <w:szCs w:val="24"/>
        </w:rPr>
        <w:t xml:space="preserve">ze dne </w:t>
      </w:r>
      <w:r w:rsidR="00395C12">
        <w:rPr>
          <w:rFonts w:ascii="Times New Roman" w:hAnsi="Times New Roman"/>
          <w:b/>
          <w:sz w:val="24"/>
          <w:szCs w:val="24"/>
        </w:rPr>
        <w:t>13</w:t>
      </w:r>
      <w:r w:rsidR="00C7346B" w:rsidRPr="00A64102">
        <w:rPr>
          <w:rFonts w:ascii="Times New Roman" w:hAnsi="Times New Roman"/>
          <w:b/>
          <w:sz w:val="24"/>
          <w:szCs w:val="24"/>
        </w:rPr>
        <w:t xml:space="preserve">. </w:t>
      </w:r>
      <w:r w:rsidR="00395C12">
        <w:rPr>
          <w:rFonts w:ascii="Times New Roman" w:hAnsi="Times New Roman"/>
          <w:b/>
          <w:sz w:val="24"/>
          <w:szCs w:val="24"/>
        </w:rPr>
        <w:t>6</w:t>
      </w:r>
      <w:r w:rsidR="00C7346B" w:rsidRPr="00A64102">
        <w:rPr>
          <w:rFonts w:ascii="Times New Roman" w:hAnsi="Times New Roman"/>
          <w:b/>
          <w:sz w:val="24"/>
          <w:szCs w:val="24"/>
        </w:rPr>
        <w:t>. 201</w:t>
      </w:r>
      <w:r w:rsidR="00045A28">
        <w:rPr>
          <w:rFonts w:ascii="Times New Roman" w:hAnsi="Times New Roman"/>
          <w:b/>
          <w:sz w:val="24"/>
          <w:szCs w:val="24"/>
        </w:rPr>
        <w:t>9</w:t>
      </w:r>
    </w:p>
    <w:p w:rsidR="00692709" w:rsidRDefault="00692709" w:rsidP="006456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5C12">
        <w:rPr>
          <w:rFonts w:ascii="Times New Roman" w:hAnsi="Times New Roman"/>
          <w:b/>
          <w:sz w:val="28"/>
          <w:szCs w:val="28"/>
        </w:rPr>
        <w:t xml:space="preserve">Jak se pozná, že je vedro? </w:t>
      </w:r>
    </w:p>
    <w:p w:rsidR="00395C12" w:rsidRPr="00395C12" w:rsidRDefault="00395C12" w:rsidP="00395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Když se člověk nebo zvíře včas neodebere do stínu a dostatečně nepije, zjistí hodně brzo, že mu jaksi není dobře. Schopnost termoregulace má své meze. Volně žijící zvíře, či pes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nebo kočka na zahradě, ti mají šanci se úpalu a úžehu vyhnout. Ovšem za chovaná zvířata, domácí i hospodářská, zodpovídá</w:t>
      </w:r>
      <w:r>
        <w:rPr>
          <w:rFonts w:ascii="Times New Roman" w:hAnsi="Times New Roman"/>
          <w:b/>
          <w:sz w:val="24"/>
          <w:szCs w:val="24"/>
        </w:rPr>
        <w:t xml:space="preserve"> člověk. Co radí veterinární lékaři?</w:t>
      </w:r>
    </w:p>
    <w:p w:rsidR="00395C12" w:rsidRDefault="00395C12" w:rsidP="00395C12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První zásada je prevence, nevystavovat zvířata tepelné zátěži, leckdy totiž přehřátí může skončit smrtí, a to dost rychle. Přestane-li fungovat klimatizace v drůbežárně nebo výkrmně </w:t>
      </w:r>
      <w:r>
        <w:rPr>
          <w:rFonts w:ascii="Times New Roman" w:hAnsi="Times New Roman"/>
          <w:color w:val="000000" w:themeColor="text1"/>
          <w:sz w:val="24"/>
          <w:szCs w:val="24"/>
        </w:rPr>
        <w:t>prasat, je to dost hrůza. Ponechat psa, kočku nebo kanárka v autě na slunci, a třeba jen hodinku, může znamenat vážné ohrožení, nebo</w:t>
      </w:r>
      <w:r>
        <w:rPr>
          <w:rFonts w:ascii="Times New Roman" w:hAnsi="Times New Roman"/>
          <w:sz w:val="24"/>
          <w:szCs w:val="24"/>
        </w:rPr>
        <w:t xml:space="preserve"> i smrt. První pomocí je odnést zvíře do stínu, podat nápoj, nikoli ledový </w:t>
      </w:r>
      <w:r w:rsidR="00D27D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chladit tlapky, hospodářská zvířata kropit.</w:t>
      </w:r>
    </w:p>
    <w:p w:rsidR="00395C12" w:rsidRDefault="00395C12" w:rsidP="00395C12">
      <w:pPr>
        <w:spacing w:after="0" w:line="240" w:lineRule="auto"/>
        <w:jc w:val="both"/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procházku se psem se doporučuje chodit brzo ráno, nebo až v podvečer, přes den raději pohyb omezit, a rozhodně s sebou brát misku a vodu. Pozor při cestě po komunikacích, kde teče asfalt. Pokud se tlapky znečistí, nikdy nepoužívat rozpouštědla</w:t>
      </w:r>
      <w:r>
        <w:rPr>
          <w:rFonts w:ascii="Times New Roman" w:hAnsi="Times New Roman"/>
          <w:sz w:val="24"/>
          <w:szCs w:val="24"/>
        </w:rPr>
        <w:t>, stačí „obyčejné“ máslo, asfalt se rozpouští v tucích.</w:t>
      </w:r>
    </w:p>
    <w:p w:rsidR="00395C12" w:rsidRDefault="00395C12" w:rsidP="00395C12">
      <w:pPr>
        <w:spacing w:after="0" w:line="240" w:lineRule="auto"/>
        <w:jc w:val="both"/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Kočka se o sebe postará sama, a dobře, ale musí mít možnost úkrytu. Dokáže sice usnout na prudkém slunci, ale nezůstane tam dlouho. A když nastanou ty opravdové třicítky, vychází jen po ránu a več</w:t>
      </w:r>
      <w:r>
        <w:rPr>
          <w:rFonts w:ascii="Times New Roman" w:hAnsi="Times New Roman"/>
          <w:sz w:val="24"/>
          <w:szCs w:val="24"/>
        </w:rPr>
        <w:t xml:space="preserve">er. </w:t>
      </w:r>
    </w:p>
    <w:p w:rsidR="00395C12" w:rsidRDefault="00395C12" w:rsidP="00395C12">
      <w:pPr>
        <w:spacing w:after="0" w:line="240" w:lineRule="auto"/>
        <w:jc w:val="both"/>
      </w:pPr>
    </w:p>
    <w:p w:rsidR="00395C12" w:rsidRDefault="00395C12" w:rsidP="00395C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Kdo chová zvíře doma, měl by zejména v místnostech na jih a západ nechávat zatažené závěsy, </w:t>
      </w:r>
      <w:r w:rsidR="00D27DCD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a větrat v noci a po ránu. Klece s ptáky nikdy nenechávat na slunci. A u všech zvířat zajistit dostatek vody, dbát na plné napáječky či misky s vodou.</w:t>
      </w:r>
    </w:p>
    <w:p w:rsidR="00395C12" w:rsidRDefault="00395C12" w:rsidP="00395C12">
      <w:pPr>
        <w:spacing w:after="0" w:line="240" w:lineRule="auto"/>
        <w:jc w:val="both"/>
        <w:rPr>
          <w:color w:val="000000" w:themeColor="text1"/>
        </w:rPr>
      </w:pPr>
    </w:p>
    <w:p w:rsidR="00395C12" w:rsidRDefault="00395C12" w:rsidP="00395C12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Přežít vedro není až tak složité, stačí jen na</w:t>
      </w:r>
      <w:r>
        <w:rPr>
          <w:rFonts w:ascii="Times New Roman" w:hAnsi="Times New Roman"/>
          <w:sz w:val="24"/>
          <w:szCs w:val="24"/>
        </w:rPr>
        <w:t xml:space="preserve"> zvířata nezapomínat. Ona na nás také nezapomínají </w:t>
      </w:r>
      <w:r w:rsidR="00D27DCD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 spoléhají se na nás.</w:t>
      </w:r>
    </w:p>
    <w:p w:rsidR="00397423" w:rsidRDefault="00397423" w:rsidP="00624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23" w:rsidRDefault="00397423" w:rsidP="00020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Josef Duben</w:t>
      </w:r>
    </w:p>
    <w:p w:rsidR="00023693" w:rsidRDefault="00397423" w:rsidP="00020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KVL</w:t>
      </w:r>
    </w:p>
    <w:p w:rsidR="0002065A" w:rsidRDefault="0002065A" w:rsidP="0002065A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02065A" w:rsidRDefault="0002065A" w:rsidP="0002065A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645638" w:rsidRDefault="00645638" w:rsidP="00645638">
      <w:pPr>
        <w:spacing w:after="0" w:line="240" w:lineRule="auto"/>
        <w:rPr>
          <w:rFonts w:ascii="Times New Roman" w:hAnsi="Times New Roman"/>
          <w:u w:val="single"/>
        </w:rPr>
      </w:pPr>
    </w:p>
    <w:p w:rsidR="0088113B" w:rsidRDefault="0088113B" w:rsidP="00645638">
      <w:pPr>
        <w:spacing w:after="0" w:line="240" w:lineRule="auto"/>
        <w:rPr>
          <w:rFonts w:ascii="Times New Roman" w:hAnsi="Times New Roman"/>
          <w:u w:val="single"/>
        </w:rPr>
      </w:pPr>
    </w:p>
    <w:p w:rsidR="00645638" w:rsidRDefault="00645638" w:rsidP="00645638">
      <w:pPr>
        <w:spacing w:after="0" w:line="240" w:lineRule="auto"/>
        <w:rPr>
          <w:rFonts w:ascii="Times New Roman" w:hAnsi="Times New Roman"/>
          <w:u w:val="single"/>
        </w:rPr>
      </w:pPr>
    </w:p>
    <w:p w:rsidR="004E2001" w:rsidRDefault="004E2001" w:rsidP="00645638">
      <w:pPr>
        <w:spacing w:after="0" w:line="240" w:lineRule="auto"/>
        <w:rPr>
          <w:rFonts w:ascii="Times New Roman" w:hAnsi="Times New Roman"/>
        </w:rPr>
      </w:pPr>
      <w:r w:rsidRPr="00C57DDC">
        <w:rPr>
          <w:rFonts w:ascii="Times New Roman" w:hAnsi="Times New Roman"/>
          <w:u w:val="single"/>
        </w:rPr>
        <w:t>Kontakt pro mediální vyjádření</w:t>
      </w:r>
      <w:r w:rsidRPr="00C57DDC">
        <w:rPr>
          <w:rFonts w:ascii="Times New Roman" w:hAnsi="Times New Roman"/>
        </w:rPr>
        <w:t xml:space="preserve">: </w:t>
      </w:r>
    </w:p>
    <w:p w:rsidR="00645638" w:rsidRPr="00C57DDC" w:rsidRDefault="00645638" w:rsidP="00645638">
      <w:pPr>
        <w:spacing w:after="0" w:line="240" w:lineRule="auto"/>
        <w:rPr>
          <w:rFonts w:ascii="Times New Roman" w:hAnsi="Times New Roman"/>
        </w:rPr>
      </w:pPr>
    </w:p>
    <w:p w:rsidR="004D6D82" w:rsidRPr="00C57DDC" w:rsidRDefault="004D6D82" w:rsidP="00645638">
      <w:pPr>
        <w:spacing w:after="0" w:line="240" w:lineRule="auto"/>
        <w:rPr>
          <w:rFonts w:ascii="Times New Roman" w:hAnsi="Times New Roman"/>
        </w:rPr>
        <w:sectPr w:rsidR="004D6D82" w:rsidRPr="00C57DDC" w:rsidSect="005C0E82">
          <w:headerReference w:type="default" r:id="rId8"/>
          <w:footerReference w:type="default" r:id="rId9"/>
          <w:pgSz w:w="11906" w:h="16838"/>
          <w:pgMar w:top="1134" w:right="1134" w:bottom="1134" w:left="1134" w:header="510" w:footer="510" w:gutter="0"/>
          <w:cols w:space="708"/>
          <w:docGrid w:linePitch="360"/>
        </w:sectPr>
      </w:pPr>
    </w:p>
    <w:p w:rsidR="0066559A" w:rsidRDefault="00AC6C95" w:rsidP="00645638">
      <w:pPr>
        <w:spacing w:after="0" w:line="240" w:lineRule="auto"/>
        <w:rPr>
          <w:rStyle w:val="Hypertextovodkaz"/>
          <w:rFonts w:ascii="Times New Roman" w:hAnsi="Times New Roman"/>
        </w:rPr>
      </w:pPr>
      <w:r w:rsidRPr="00C57DDC">
        <w:rPr>
          <w:rFonts w:ascii="Times New Roman" w:hAnsi="Times New Roman"/>
        </w:rPr>
        <w:lastRenderedPageBreak/>
        <w:t xml:space="preserve">MVDr. </w:t>
      </w:r>
      <w:r w:rsidR="00F456BD">
        <w:rPr>
          <w:rFonts w:ascii="Times New Roman" w:hAnsi="Times New Roman"/>
        </w:rPr>
        <w:t>Radka Vaňousová</w:t>
      </w:r>
      <w:r w:rsidR="005C0E82" w:rsidRPr="00C57DDC">
        <w:rPr>
          <w:rFonts w:ascii="Times New Roman" w:hAnsi="Times New Roman"/>
        </w:rPr>
        <w:tab/>
      </w:r>
      <w:r w:rsidR="005C0E82" w:rsidRPr="00C57DDC">
        <w:rPr>
          <w:rFonts w:ascii="Times New Roman" w:hAnsi="Times New Roman"/>
        </w:rPr>
        <w:tab/>
      </w:r>
      <w:r w:rsidR="005C0E82" w:rsidRPr="00C57DDC">
        <w:rPr>
          <w:rFonts w:ascii="Times New Roman" w:hAnsi="Times New Roman"/>
        </w:rPr>
        <w:tab/>
      </w:r>
      <w:r w:rsidRPr="00C57DDC">
        <w:rPr>
          <w:rFonts w:ascii="Times New Roman" w:hAnsi="Times New Roman"/>
        </w:rPr>
        <w:br/>
        <w:t>P</w:t>
      </w:r>
      <w:r w:rsidR="004E2001" w:rsidRPr="00C57DDC">
        <w:rPr>
          <w:rFonts w:ascii="Times New Roman" w:hAnsi="Times New Roman"/>
        </w:rPr>
        <w:t>rezident</w:t>
      </w:r>
      <w:r w:rsidR="00F456BD">
        <w:rPr>
          <w:rFonts w:ascii="Times New Roman" w:hAnsi="Times New Roman"/>
        </w:rPr>
        <w:t>ka</w:t>
      </w:r>
      <w:r w:rsidR="004E2001" w:rsidRPr="00C57DDC">
        <w:rPr>
          <w:rFonts w:ascii="Times New Roman" w:hAnsi="Times New Roman"/>
        </w:rPr>
        <w:t xml:space="preserve"> KVL ČR</w:t>
      </w:r>
      <w:r w:rsidR="004E2001" w:rsidRPr="00C57DDC">
        <w:rPr>
          <w:rFonts w:ascii="Times New Roman" w:hAnsi="Times New Roman"/>
        </w:rPr>
        <w:br/>
      </w:r>
      <w:r w:rsidR="00F456BD" w:rsidRPr="00F456BD">
        <w:rPr>
          <w:rFonts w:ascii="Times New Roman" w:hAnsi="Times New Roman"/>
        </w:rPr>
        <w:t>603 928 387</w:t>
      </w:r>
      <w:r w:rsidR="004E2001" w:rsidRPr="00C57DDC">
        <w:rPr>
          <w:rFonts w:ascii="Times New Roman" w:hAnsi="Times New Roman"/>
        </w:rPr>
        <w:br/>
      </w:r>
      <w:hyperlink r:id="rId10" w:history="1">
        <w:r w:rsidR="00F456BD" w:rsidRPr="00256348">
          <w:rPr>
            <w:rStyle w:val="Hypertextovodkaz"/>
            <w:rFonts w:ascii="Times New Roman" w:hAnsi="Times New Roman"/>
          </w:rPr>
          <w:t>r.vanousova@volny.cz</w:t>
        </w:r>
      </w:hyperlink>
    </w:p>
    <w:p w:rsidR="00190453" w:rsidRDefault="00645638" w:rsidP="00645638">
      <w:pPr>
        <w:spacing w:after="0" w:line="240" w:lineRule="auto"/>
        <w:rPr>
          <w:rStyle w:val="Hypertextovodkaz"/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190453" w:rsidRPr="00C57DDC">
        <w:rPr>
          <w:rFonts w:ascii="Times New Roman" w:hAnsi="Times New Roman"/>
        </w:rPr>
        <w:lastRenderedPageBreak/>
        <w:t>Josef Duben</w:t>
      </w:r>
      <w:r w:rsidR="00190453" w:rsidRPr="00C57DDC">
        <w:rPr>
          <w:rFonts w:ascii="Times New Roman" w:hAnsi="Times New Roman"/>
        </w:rPr>
        <w:br/>
        <w:t>PR KVL ČR</w:t>
      </w:r>
      <w:r w:rsidR="00190453" w:rsidRPr="00C57DDC">
        <w:rPr>
          <w:rFonts w:ascii="Times New Roman" w:hAnsi="Times New Roman"/>
        </w:rPr>
        <w:br/>
        <w:t>602 172 954</w:t>
      </w:r>
      <w:r w:rsidR="00190453" w:rsidRPr="00C57DDC">
        <w:rPr>
          <w:rFonts w:ascii="Times New Roman" w:hAnsi="Times New Roman"/>
        </w:rPr>
        <w:br/>
      </w:r>
      <w:hyperlink r:id="rId11" w:history="1">
        <w:r w:rsidR="00190453" w:rsidRPr="00C57DDC">
          <w:rPr>
            <w:rStyle w:val="Hypertextovodkaz"/>
            <w:rFonts w:ascii="Times New Roman" w:hAnsi="Times New Roman"/>
          </w:rPr>
          <w:t>dubenjsf@gmail.com</w:t>
        </w:r>
      </w:hyperlink>
    </w:p>
    <w:sectPr w:rsidR="00190453" w:rsidSect="006F417F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8B" w:rsidRDefault="002C178B" w:rsidP="003069F2">
      <w:pPr>
        <w:spacing w:after="0" w:line="240" w:lineRule="auto"/>
      </w:pPr>
      <w:r>
        <w:separator/>
      </w:r>
    </w:p>
  </w:endnote>
  <w:endnote w:type="continuationSeparator" w:id="1">
    <w:p w:rsidR="002C178B" w:rsidRDefault="002C178B" w:rsidP="0030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6678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E2001" w:rsidRDefault="004E2001">
            <w:pPr>
              <w:pStyle w:val="Zpat"/>
              <w:jc w:val="center"/>
            </w:pPr>
            <w:r>
              <w:t xml:space="preserve">Strana </w:t>
            </w:r>
            <w:r w:rsidR="001313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31369">
              <w:rPr>
                <w:b/>
                <w:bCs/>
                <w:sz w:val="24"/>
                <w:szCs w:val="24"/>
              </w:rPr>
              <w:fldChar w:fldCharType="separate"/>
            </w:r>
            <w:r w:rsidR="001D6D13">
              <w:rPr>
                <w:b/>
                <w:bCs/>
                <w:noProof/>
              </w:rPr>
              <w:t>1</w:t>
            </w:r>
            <w:r w:rsidR="0013136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313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31369">
              <w:rPr>
                <w:b/>
                <w:bCs/>
                <w:sz w:val="24"/>
                <w:szCs w:val="24"/>
              </w:rPr>
              <w:fldChar w:fldCharType="separate"/>
            </w:r>
            <w:r w:rsidR="001D6D13">
              <w:rPr>
                <w:b/>
                <w:bCs/>
                <w:noProof/>
              </w:rPr>
              <w:t>1</w:t>
            </w:r>
            <w:r w:rsidR="001313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2001" w:rsidRDefault="004E200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8B" w:rsidRDefault="002C178B" w:rsidP="003069F2">
      <w:pPr>
        <w:spacing w:after="0" w:line="240" w:lineRule="auto"/>
      </w:pPr>
      <w:r>
        <w:separator/>
      </w:r>
    </w:p>
  </w:footnote>
  <w:footnote w:type="continuationSeparator" w:id="1">
    <w:p w:rsidR="002C178B" w:rsidRDefault="002C178B" w:rsidP="0030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Pr="000F4CCB" w:rsidRDefault="00B44A95" w:rsidP="00FD295E">
    <w:pPr>
      <w:ind w:right="283"/>
      <w:jc w:val="center"/>
      <w:rPr>
        <w:rFonts w:ascii="Cambria" w:hAnsi="Cambria"/>
        <w:caps/>
        <w:color w:val="094FA3"/>
      </w:rPr>
    </w:pPr>
    <w:r>
      <w:rPr>
        <w:noProof/>
        <w:color w:val="094FA3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-120650</wp:posOffset>
          </wp:positionV>
          <wp:extent cx="956945" cy="956945"/>
          <wp:effectExtent l="0" t="0" r="0" b="0"/>
          <wp:wrapNone/>
          <wp:docPr id="3" name="obrázek 3" descr="logo_mod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odr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1369" w:rsidRPr="00131369">
      <w:rPr>
        <w:noProof/>
        <w:color w:val="094FA3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328.15pt;margin-top:-6.9pt;width:165pt;height:72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3qPgIAAHoEAAAOAAAAZHJzL2Uyb0RvYy54bWysVM2O0zAQviPxDpbvNGlogUZNV2VXRUjV&#10;7kot2rPrOE2E7TG222R5I56DF2PspD8snBAXZzzzef6+mcxvOiXJUVjXgC7oeJRSIjSHstH7gn7Z&#10;rt58oMR5pksmQYuCPgtHbxavX81bk4sMapClsASdaJe3pqC19yZPEsdroZgbgREajRVYxTxe7T4p&#10;LWvRu5JJlqbvkhZsaSxw4Rxq73ojXUT/VSW4f6gqJzyRBcXcfDxtPHfhTBZzlu8tM3XDhzTYP2Sh&#10;WKMx6NnVHfOMHGzzhyvVcAsOKj/ioBKoqoaLWANWM05fVLOpmRGxFmyOM+c2uf/nlt8fHy1pSuSO&#10;Es0UUrQVnYfjzx/EgBRkHFrUGpcjcmMQ67uP0AV4KNeZNfCvDiHJFaZ/4BAdMF1lVfhisQQfIgvP&#10;585jKMJRmaWz6TRFE0fbLHs7y6YhbnJ5bazznwQoEoSCWmQ2ZsCOa+d76AkSgmlYNVKinuVSkzYE&#10;/E2NnqUOGhGHZPARaujTDpLvdh16COIOymes3UI/QM7wVYN5rJnzj8zixGDquAX+AY9KAsaDQaKk&#10;Bvv9b/qARyLRSkmLE1hQ9+3ArKBEftZI8Ww8mYSRjZfJ9H2GF3tt2V1b9EHdAg450ojZRTHgvTyJ&#10;lQX1hMuyDFHRxDTH2AX1J/HW93uBy8bFchlBOKSG+bXeGH6iPHR52z0xawYqPJJ4D6dZZfkLRnps&#10;3/zlwUPVRLouXR1mBwc8Ej4sY9ig63tEXX4Zi18AAAD//wMAUEsDBBQABgAIAAAAIQCAoq/r3QAA&#10;AAsBAAAPAAAAZHJzL2Rvd25yZXYueG1sTI/BTsMwDIbvSLxDZCRuW1oKZZSmE2Jw5LCCxDVrQhNo&#10;nKpJuvL2eKdxtP3p9/fX28UNbNZTsB4F5OsMmMbOK4u9gI/319UGWIgSlRw8agG/OsC2ubyoZaX8&#10;Efd6bmPPKARDJQWYGMeK89AZ7WRY+1Ej3b785GSkceq5muSRwt3Ab7Ks5E5apA9GjvrZ6O6nTU6A&#10;nV3/srv99PatSO3efCezW5IQ11fL0yOwqJd4huGkT+rQkNPBJ1SBDQLKu7IgVMAqL6gDEQ+b0+ZA&#10;aJHfA29q/r9D8wcAAP//AwBQSwECLQAUAAYACAAAACEAtoM4kv4AAADhAQAAEwAAAAAAAAAAAAAA&#10;AAAAAAAAW0NvbnRlbnRfVHlwZXNdLnhtbFBLAQItABQABgAIAAAAIQA4/SH/1gAAAJQBAAALAAAA&#10;AAAAAAAAAAAAAC8BAABfcmVscy8ucmVsc1BLAQItABQABgAIAAAAIQDUfY3qPgIAAHoEAAAOAAAA&#10;AAAAAAAAAAAAAC4CAABkcnMvZTJvRG9jLnhtbFBLAQItABQABgAIAAAAIQCAoq/r3QAAAAsBAAAP&#10;AAAAAAAAAAAAAAAAAJgEAABkcnMvZG93bnJldi54bWxQSwUGAAAAAAQABADzAAAAogUAAAAA&#10;" filled="f" stroked="f" strokeweight="0">
          <v:path arrowok="t"/>
          <v:textbox style="mso-next-textbox:#Textové pole 1">
            <w:txbxContent>
              <w:p w:rsidR="002D38AB" w:rsidRPr="000F4CCB" w:rsidRDefault="002D38AB" w:rsidP="002D38AB">
                <w:pPr>
                  <w:jc w:val="right"/>
                  <w:rPr>
                    <w:rFonts w:ascii="Cambria" w:hAnsi="Cambria"/>
                    <w:color w:val="094FA3"/>
                    <w:sz w:val="20"/>
                    <w:szCs w:val="20"/>
                  </w:rPr>
                </w:pPr>
                <w:r w:rsidRPr="004E2001">
                  <w:rPr>
                    <w:rFonts w:ascii="Cambria" w:hAnsi="Cambria"/>
                    <w:color w:val="094FA3"/>
                    <w:sz w:val="20"/>
                    <w:szCs w:val="20"/>
                  </w:rPr>
                  <w:t>t</w:t>
                </w:r>
                <w:r w:rsidR="003069F2" w:rsidRPr="004E2001">
                  <w:rPr>
                    <w:rFonts w:ascii="Cambria" w:hAnsi="Cambria"/>
                    <w:color w:val="094FA3"/>
                    <w:sz w:val="20"/>
                    <w:szCs w:val="20"/>
                  </w:rPr>
                  <w:t>el.</w:t>
                </w:r>
                <w:r w:rsidRPr="004E2001">
                  <w:rPr>
                    <w:rFonts w:ascii="Cambria" w:hAnsi="Cambria"/>
                    <w:color w:val="094FA3"/>
                    <w:sz w:val="20"/>
                    <w:szCs w:val="20"/>
                  </w:rPr>
                  <w:t xml:space="preserve">:   </w:t>
                </w:r>
                <w:r w:rsidR="003069F2" w:rsidRPr="004E2001">
                  <w:rPr>
                    <w:rFonts w:ascii="Cambria" w:hAnsi="Cambria"/>
                    <w:color w:val="094FA3"/>
                    <w:sz w:val="20"/>
                    <w:szCs w:val="20"/>
                  </w:rPr>
                  <w:t>+420 54</w:t>
                </w:r>
                <w:r w:rsidR="004E2001" w:rsidRPr="004E2001">
                  <w:rPr>
                    <w:rFonts w:ascii="Cambria" w:hAnsi="Cambria"/>
                    <w:color w:val="094FA3"/>
                    <w:sz w:val="20"/>
                    <w:szCs w:val="20"/>
                  </w:rPr>
                  <w:t>9 256 407</w:t>
                </w:r>
                <w:r w:rsidRPr="000F4CCB">
                  <w:rPr>
                    <w:rFonts w:ascii="Cambria" w:hAnsi="Cambria"/>
                    <w:color w:val="094FA3"/>
                    <w:sz w:val="20"/>
                    <w:szCs w:val="20"/>
                  </w:rPr>
                  <w:br/>
                  <w:t>mobil:</w:t>
                </w:r>
                <w:r w:rsidRPr="000F4CCB">
                  <w:rPr>
                    <w:rFonts w:ascii="Cambria" w:hAnsi="Cambria"/>
                    <w:color w:val="094FA3"/>
                    <w:sz w:val="20"/>
                    <w:szCs w:val="20"/>
                  </w:rPr>
                  <w:tab/>
                  <w:t>+420 602 503 839</w:t>
                </w:r>
                <w:r w:rsidRPr="000F4CCB">
                  <w:rPr>
                    <w:rFonts w:ascii="Cambria" w:hAnsi="Cambria"/>
                    <w:color w:val="094FA3"/>
                    <w:sz w:val="20"/>
                    <w:szCs w:val="20"/>
                  </w:rPr>
                  <w:br/>
                  <w:t>e-mail:</w:t>
                </w:r>
                <w:r w:rsidRPr="000F4CCB">
                  <w:rPr>
                    <w:rFonts w:ascii="Cambria" w:hAnsi="Cambria"/>
                    <w:color w:val="094FA3"/>
                    <w:sz w:val="20"/>
                    <w:szCs w:val="20"/>
                  </w:rPr>
                  <w:tab/>
                  <w:t>vetkom@vetkom.cz</w:t>
                </w:r>
                <w:r w:rsidRPr="000F4CCB">
                  <w:rPr>
                    <w:rFonts w:ascii="Cambria" w:hAnsi="Cambria"/>
                    <w:color w:val="094FA3"/>
                    <w:sz w:val="20"/>
                    <w:szCs w:val="20"/>
                  </w:rPr>
                  <w:br/>
                  <w:t>www.vetkom.cz</w:t>
                </w:r>
              </w:p>
              <w:p w:rsidR="002D38AB" w:rsidRDefault="002D38AB"/>
            </w:txbxContent>
          </v:textbox>
        </v:shape>
      </w:pict>
    </w:r>
    <w:r w:rsidR="003069F2" w:rsidRPr="000F4CCB">
      <w:rPr>
        <w:rFonts w:ascii="Cambria" w:hAnsi="Cambria"/>
        <w:caps/>
        <w:color w:val="094FA3"/>
      </w:rPr>
      <w:t>Komora veterinárních lékařů</w:t>
    </w:r>
    <w:r w:rsidR="003069F2" w:rsidRPr="000F4CCB">
      <w:rPr>
        <w:rFonts w:ascii="Cambria" w:hAnsi="Cambria"/>
        <w:caps/>
        <w:color w:val="094FA3"/>
      </w:rPr>
      <w:br/>
      <w:t>České republiky</w:t>
    </w:r>
  </w:p>
  <w:p w:rsidR="003069F2" w:rsidRPr="000F4CCB" w:rsidRDefault="00B44A95" w:rsidP="00FD295E">
    <w:pPr>
      <w:ind w:right="283"/>
      <w:jc w:val="center"/>
      <w:rPr>
        <w:rFonts w:ascii="Cambria" w:hAnsi="Cambria"/>
        <w:color w:val="094FA3"/>
      </w:rPr>
    </w:pPr>
    <w:r>
      <w:rPr>
        <w:rFonts w:ascii="Cambria" w:hAnsi="Cambria"/>
        <w:color w:val="094FA3"/>
      </w:rPr>
      <w:t>Novoměstská 2</w:t>
    </w:r>
    <w:r w:rsidR="00FD295E" w:rsidRPr="000F4CCB">
      <w:rPr>
        <w:rFonts w:ascii="Cambria" w:hAnsi="Cambria"/>
        <w:color w:val="094FA3"/>
      </w:rPr>
      <w:t>, 6</w:t>
    </w:r>
    <w:r>
      <w:rPr>
        <w:rFonts w:ascii="Cambria" w:hAnsi="Cambria"/>
        <w:color w:val="094FA3"/>
      </w:rPr>
      <w:t>21 00</w:t>
    </w:r>
    <w:r w:rsidR="003069F2" w:rsidRPr="000F4CCB">
      <w:rPr>
        <w:rFonts w:ascii="Cambria" w:hAnsi="Cambria"/>
        <w:color w:val="094FA3"/>
      </w:rPr>
      <w:t xml:space="preserve"> Brno</w:t>
    </w:r>
  </w:p>
  <w:p w:rsidR="00AE2C0B" w:rsidRPr="000F4CCB" w:rsidRDefault="00AE2C0B" w:rsidP="00FD295E">
    <w:pPr>
      <w:ind w:left="-1417" w:right="-993"/>
      <w:jc w:val="center"/>
      <w:rPr>
        <w:rFonts w:ascii="Cambria" w:hAnsi="Cambria"/>
        <w:color w:val="094FA3"/>
        <w:sz w:val="28"/>
        <w:szCs w:val="28"/>
      </w:rPr>
    </w:pPr>
    <w:r w:rsidRPr="000F4CCB">
      <w:rPr>
        <w:rFonts w:ascii="Cambria" w:hAnsi="Cambria"/>
        <w:color w:val="094FA3"/>
        <w:sz w:val="28"/>
        <w:szCs w:val="28"/>
      </w:rPr>
      <w:t>__________________________________________________________________________________</w:t>
    </w:r>
    <w:r w:rsidR="00FD295E" w:rsidRPr="000F4CCB">
      <w:rPr>
        <w:rFonts w:ascii="Cambria" w:hAnsi="Cambria"/>
        <w:color w:val="094FA3"/>
        <w:sz w:val="28"/>
        <w:szCs w:val="28"/>
      </w:rPr>
      <w:t>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1F79"/>
    <w:multiLevelType w:val="hybridMultilevel"/>
    <w:tmpl w:val="0BDEC06C"/>
    <w:lvl w:ilvl="0" w:tplc="67CC9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4A95"/>
    <w:rsid w:val="0002065A"/>
    <w:rsid w:val="00023693"/>
    <w:rsid w:val="000269D3"/>
    <w:rsid w:val="00045A28"/>
    <w:rsid w:val="00053BF5"/>
    <w:rsid w:val="00065DA4"/>
    <w:rsid w:val="000A26D2"/>
    <w:rsid w:val="000A7ECF"/>
    <w:rsid w:val="000F4CCB"/>
    <w:rsid w:val="00120979"/>
    <w:rsid w:val="001259BB"/>
    <w:rsid w:val="00131369"/>
    <w:rsid w:val="00160D5B"/>
    <w:rsid w:val="00187B37"/>
    <w:rsid w:val="00190453"/>
    <w:rsid w:val="00191656"/>
    <w:rsid w:val="001A793F"/>
    <w:rsid w:val="001B083E"/>
    <w:rsid w:val="001B0FB8"/>
    <w:rsid w:val="001C1A1A"/>
    <w:rsid w:val="001C6FE0"/>
    <w:rsid w:val="001D1519"/>
    <w:rsid w:val="001D6D13"/>
    <w:rsid w:val="001F0BD6"/>
    <w:rsid w:val="001F2AAD"/>
    <w:rsid w:val="00243D41"/>
    <w:rsid w:val="00281600"/>
    <w:rsid w:val="00285AD4"/>
    <w:rsid w:val="002B53BB"/>
    <w:rsid w:val="002B6B09"/>
    <w:rsid w:val="002C178B"/>
    <w:rsid w:val="002C2015"/>
    <w:rsid w:val="002D0E7D"/>
    <w:rsid w:val="002D38AB"/>
    <w:rsid w:val="002E0499"/>
    <w:rsid w:val="00300E12"/>
    <w:rsid w:val="003067F2"/>
    <w:rsid w:val="003069F2"/>
    <w:rsid w:val="003108A0"/>
    <w:rsid w:val="00314E22"/>
    <w:rsid w:val="00331403"/>
    <w:rsid w:val="00334EF7"/>
    <w:rsid w:val="00341D07"/>
    <w:rsid w:val="0034438E"/>
    <w:rsid w:val="003524B4"/>
    <w:rsid w:val="00395C12"/>
    <w:rsid w:val="00397423"/>
    <w:rsid w:val="003A0207"/>
    <w:rsid w:val="003B3161"/>
    <w:rsid w:val="003D524F"/>
    <w:rsid w:val="004005F0"/>
    <w:rsid w:val="0042162E"/>
    <w:rsid w:val="00432BD9"/>
    <w:rsid w:val="00434AA1"/>
    <w:rsid w:val="00434BC2"/>
    <w:rsid w:val="00436EA6"/>
    <w:rsid w:val="00454F31"/>
    <w:rsid w:val="00461FD4"/>
    <w:rsid w:val="004B726B"/>
    <w:rsid w:val="004D4D49"/>
    <w:rsid w:val="004D6A11"/>
    <w:rsid w:val="004D6D82"/>
    <w:rsid w:val="004E2001"/>
    <w:rsid w:val="004F0946"/>
    <w:rsid w:val="00547934"/>
    <w:rsid w:val="005778D3"/>
    <w:rsid w:val="00586F05"/>
    <w:rsid w:val="005A50CD"/>
    <w:rsid w:val="005C0E82"/>
    <w:rsid w:val="005E4BAD"/>
    <w:rsid w:val="006015DA"/>
    <w:rsid w:val="006043CA"/>
    <w:rsid w:val="006247C5"/>
    <w:rsid w:val="00625C7D"/>
    <w:rsid w:val="00640718"/>
    <w:rsid w:val="00643BAF"/>
    <w:rsid w:val="00644705"/>
    <w:rsid w:val="00645638"/>
    <w:rsid w:val="0065456A"/>
    <w:rsid w:val="0066559A"/>
    <w:rsid w:val="00683B50"/>
    <w:rsid w:val="00692204"/>
    <w:rsid w:val="00692709"/>
    <w:rsid w:val="006B1223"/>
    <w:rsid w:val="006C404A"/>
    <w:rsid w:val="006D1FDC"/>
    <w:rsid w:val="006F417F"/>
    <w:rsid w:val="006F75F3"/>
    <w:rsid w:val="007053CD"/>
    <w:rsid w:val="00705BE4"/>
    <w:rsid w:val="0074437C"/>
    <w:rsid w:val="007603DA"/>
    <w:rsid w:val="007D6953"/>
    <w:rsid w:val="007D7C3E"/>
    <w:rsid w:val="007F7317"/>
    <w:rsid w:val="0080771B"/>
    <w:rsid w:val="008212C0"/>
    <w:rsid w:val="0088113B"/>
    <w:rsid w:val="00884B38"/>
    <w:rsid w:val="00884F6E"/>
    <w:rsid w:val="0089013E"/>
    <w:rsid w:val="008B4732"/>
    <w:rsid w:val="008D6963"/>
    <w:rsid w:val="00903208"/>
    <w:rsid w:val="00925ED7"/>
    <w:rsid w:val="00944505"/>
    <w:rsid w:val="009670A9"/>
    <w:rsid w:val="00974D9E"/>
    <w:rsid w:val="009878FE"/>
    <w:rsid w:val="00990CBE"/>
    <w:rsid w:val="009B593B"/>
    <w:rsid w:val="009E642C"/>
    <w:rsid w:val="00A41593"/>
    <w:rsid w:val="00A463CB"/>
    <w:rsid w:val="00A57D73"/>
    <w:rsid w:val="00A64102"/>
    <w:rsid w:val="00AB0AE1"/>
    <w:rsid w:val="00AC3B74"/>
    <w:rsid w:val="00AC6C95"/>
    <w:rsid w:val="00AE18BD"/>
    <w:rsid w:val="00AE2C0B"/>
    <w:rsid w:val="00AF15AF"/>
    <w:rsid w:val="00AF60C5"/>
    <w:rsid w:val="00B236FD"/>
    <w:rsid w:val="00B31966"/>
    <w:rsid w:val="00B361DD"/>
    <w:rsid w:val="00B44A95"/>
    <w:rsid w:val="00B51958"/>
    <w:rsid w:val="00B71D57"/>
    <w:rsid w:val="00B841BB"/>
    <w:rsid w:val="00BD66A3"/>
    <w:rsid w:val="00BD7018"/>
    <w:rsid w:val="00BE3C83"/>
    <w:rsid w:val="00C14301"/>
    <w:rsid w:val="00C208B2"/>
    <w:rsid w:val="00C32E1C"/>
    <w:rsid w:val="00C57DDC"/>
    <w:rsid w:val="00C7346B"/>
    <w:rsid w:val="00C80622"/>
    <w:rsid w:val="00C95C5E"/>
    <w:rsid w:val="00CA22FB"/>
    <w:rsid w:val="00CB4FFA"/>
    <w:rsid w:val="00CC7B6C"/>
    <w:rsid w:val="00CC7EB1"/>
    <w:rsid w:val="00CE464D"/>
    <w:rsid w:val="00CF4710"/>
    <w:rsid w:val="00D01F18"/>
    <w:rsid w:val="00D268CB"/>
    <w:rsid w:val="00D27DCD"/>
    <w:rsid w:val="00D3061E"/>
    <w:rsid w:val="00D95757"/>
    <w:rsid w:val="00DA7335"/>
    <w:rsid w:val="00DE603D"/>
    <w:rsid w:val="00DF1513"/>
    <w:rsid w:val="00DF660E"/>
    <w:rsid w:val="00E0390E"/>
    <w:rsid w:val="00E22788"/>
    <w:rsid w:val="00E33702"/>
    <w:rsid w:val="00E43844"/>
    <w:rsid w:val="00E777AB"/>
    <w:rsid w:val="00E97BCC"/>
    <w:rsid w:val="00EB08FC"/>
    <w:rsid w:val="00EE2770"/>
    <w:rsid w:val="00EE6F9B"/>
    <w:rsid w:val="00EF4DC2"/>
    <w:rsid w:val="00F15EEA"/>
    <w:rsid w:val="00F17C94"/>
    <w:rsid w:val="00F4247B"/>
    <w:rsid w:val="00F456BD"/>
    <w:rsid w:val="00F75B38"/>
    <w:rsid w:val="00F9698C"/>
    <w:rsid w:val="00FA7431"/>
    <w:rsid w:val="00FB3D30"/>
    <w:rsid w:val="00FD295E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4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069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69F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69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69F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9F2"/>
  </w:style>
  <w:style w:type="paragraph" w:styleId="Zpat">
    <w:name w:val="footer"/>
    <w:basedOn w:val="Normln"/>
    <w:link w:val="ZpatChar"/>
    <w:uiPriority w:val="99"/>
    <w:unhideWhenUsed/>
    <w:rsid w:val="00306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9F2"/>
  </w:style>
  <w:style w:type="character" w:customStyle="1" w:styleId="Nadpis1Char">
    <w:name w:val="Nadpis 1 Char"/>
    <w:link w:val="Nadpis1"/>
    <w:uiPriority w:val="9"/>
    <w:rsid w:val="003069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3069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3069F2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3069F2"/>
    <w:rPr>
      <w:rFonts w:ascii="Cambria" w:eastAsia="Times New Roman" w:hAnsi="Cambria" w:cs="Times New Roman"/>
      <w:b/>
      <w:bCs/>
      <w:i/>
      <w:iCs/>
      <w:color w:val="4F81BD"/>
    </w:rPr>
  </w:style>
  <w:style w:type="paragraph" w:styleId="Nzev">
    <w:name w:val="Title"/>
    <w:basedOn w:val="Normln"/>
    <w:next w:val="Normln"/>
    <w:link w:val="NzevChar"/>
    <w:uiPriority w:val="10"/>
    <w:qFormat/>
    <w:rsid w:val="003069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069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uiPriority w:val="99"/>
    <w:unhideWhenUsed/>
    <w:rsid w:val="002D38A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8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D6953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D69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23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456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benjsf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vanousova@voln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om\hlavi&#269;kov&#253;_pap&#237;r_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47A7-D32C-4D1E-9BD9-B78A75E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hlavičkový_papír_NEW.dot</Template>
  <TotalTime>3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Alice</cp:lastModifiedBy>
  <cp:revision>2</cp:revision>
  <cp:lastPrinted>2017-01-23T10:13:00Z</cp:lastPrinted>
  <dcterms:created xsi:type="dcterms:W3CDTF">2019-06-13T10:18:00Z</dcterms:created>
  <dcterms:modified xsi:type="dcterms:W3CDTF">2019-06-13T10:18:00Z</dcterms:modified>
</cp:coreProperties>
</file>